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D3C7A" w14:textId="77777777" w:rsidR="00A86893" w:rsidRPr="00A86893" w:rsidRDefault="00A86893" w:rsidP="00A86893">
      <w:pPr>
        <w:rPr>
          <w:rFonts w:ascii="Times New Roman" w:hAnsi="Times New Roman" w:cs="Times New Roman"/>
          <w:b/>
          <w:bCs/>
          <w:sz w:val="24"/>
          <w:szCs w:val="28"/>
        </w:rPr>
      </w:pPr>
      <w:r w:rsidRPr="00A86893">
        <w:rPr>
          <w:rFonts w:ascii="Times New Roman" w:hAnsi="Times New Roman" w:cs="Times New Roman"/>
          <w:b/>
          <w:bCs/>
          <w:sz w:val="24"/>
          <w:szCs w:val="28"/>
        </w:rPr>
        <w:t>High-confidence Orthologs Dataset</w:t>
      </w:r>
    </w:p>
    <w:p w14:paraId="7AC6010A" w14:textId="4827A107" w:rsidR="00A86893" w:rsidRPr="00A86893" w:rsidRDefault="00A86893" w:rsidP="00A86893">
      <w:pPr>
        <w:rPr>
          <w:rFonts w:ascii="Times New Roman" w:hAnsi="Times New Roman" w:cs="Times New Roman"/>
        </w:rPr>
      </w:pPr>
      <w:r w:rsidRPr="00A86893">
        <w:rPr>
          <w:rFonts w:ascii="Times New Roman" w:hAnsi="Times New Roman" w:cs="Times New Roman"/>
        </w:rPr>
        <w:t xml:space="preserve">This directory contains the </w:t>
      </w:r>
      <w:r w:rsidRPr="00A86893">
        <w:rPr>
          <w:rFonts w:ascii="Times New Roman" w:hAnsi="Times New Roman" w:cs="Times New Roman"/>
          <w:b/>
          <w:bCs/>
        </w:rPr>
        <w:t>high-confidence orthologs</w:t>
      </w:r>
      <w:r w:rsidRPr="00A86893">
        <w:rPr>
          <w:rFonts w:ascii="Times New Roman" w:hAnsi="Times New Roman" w:cs="Times New Roman"/>
        </w:rPr>
        <w:t xml:space="preserve"> dataset extracted from comprehensive homologous alignment results. The filtering criterion requires that an orthologous relationship is supported by at least three different </w:t>
      </w:r>
      <w:proofErr w:type="spellStart"/>
      <w:r w:rsidRPr="00A86893">
        <w:rPr>
          <w:rFonts w:ascii="Times New Roman" w:hAnsi="Times New Roman" w:cs="Times New Roman"/>
        </w:rPr>
        <w:t>orthology</w:t>
      </w:r>
      <w:proofErr w:type="spellEnd"/>
      <w:r w:rsidRPr="00A86893">
        <w:rPr>
          <w:rFonts w:ascii="Times New Roman" w:hAnsi="Times New Roman" w:cs="Times New Roman"/>
        </w:rPr>
        <w:t xml:space="preserve"> inference tools (S</w:t>
      </w:r>
      <w:r w:rsidRPr="00A86893">
        <w:rPr>
          <w:rFonts w:ascii="Times New Roman" w:hAnsi="Times New Roman" w:cs="Times New Roman" w:hint="eastAsia"/>
        </w:rPr>
        <w:t>um</w:t>
      </w:r>
      <w:r w:rsidRPr="00A86893">
        <w:rPr>
          <w:rFonts w:ascii="Times New Roman" w:hAnsi="Times New Roman" w:cs="Times New Roman"/>
        </w:rPr>
        <w:t xml:space="preserve"> ≥ 3).</w:t>
      </w:r>
    </w:p>
    <w:p w14:paraId="1922CBFB" w14:textId="77777777" w:rsidR="00A86893" w:rsidRPr="00A86893" w:rsidRDefault="00A86893" w:rsidP="00A86893">
      <w:pPr>
        <w:rPr>
          <w:rFonts w:ascii="Times New Roman" w:hAnsi="Times New Roman" w:cs="Times New Roman"/>
        </w:rPr>
      </w:pPr>
      <w:r w:rsidRPr="00A86893">
        <w:rPr>
          <w:rFonts w:ascii="Times New Roman" w:hAnsi="Times New Roman" w:cs="Times New Roman"/>
        </w:rPr>
        <w:pict w14:anchorId="14896F3C">
          <v:rect id="_x0000_i1055" style="width:0;height:1.5pt" o:hralign="center" o:hrstd="t" o:hr="t" fillcolor="#a0a0a0" stroked="f"/>
        </w:pict>
      </w:r>
    </w:p>
    <w:p w14:paraId="66F80CA9" w14:textId="77777777" w:rsidR="00A86893" w:rsidRPr="00A86893" w:rsidRDefault="00A86893" w:rsidP="00A86893">
      <w:pPr>
        <w:rPr>
          <w:rFonts w:ascii="Times New Roman" w:hAnsi="Times New Roman" w:cs="Times New Roman"/>
          <w:b/>
          <w:bCs/>
        </w:rPr>
      </w:pPr>
      <w:r w:rsidRPr="00A86893">
        <w:rPr>
          <w:rFonts w:ascii="Times New Roman" w:hAnsi="Times New Roman" w:cs="Times New Roman"/>
          <w:b/>
          <w:bCs/>
        </w:rPr>
        <w:t>File Description</w:t>
      </w:r>
    </w:p>
    <w:p w14:paraId="550A9D3D" w14:textId="77777777" w:rsidR="00A86893" w:rsidRPr="00A86893" w:rsidRDefault="00A86893" w:rsidP="00A86893">
      <w:pPr>
        <w:rPr>
          <w:rFonts w:ascii="Times New Roman" w:hAnsi="Times New Roman" w:cs="Times New Roman"/>
          <w:b/>
          <w:bCs/>
        </w:rPr>
      </w:pPr>
      <w:r w:rsidRPr="00A86893">
        <w:rPr>
          <w:rFonts w:ascii="Times New Roman" w:hAnsi="Times New Roman" w:cs="Times New Roman"/>
          <w:b/>
          <w:bCs/>
        </w:rPr>
        <w:t>1. high-confi.all.txt</w:t>
      </w:r>
    </w:p>
    <w:p w14:paraId="133F11F1" w14:textId="77777777" w:rsidR="00A86893" w:rsidRPr="00A86893" w:rsidRDefault="00A86893" w:rsidP="00A86893">
      <w:pPr>
        <w:rPr>
          <w:rFonts w:ascii="Times New Roman" w:hAnsi="Times New Roman" w:cs="Times New Roman"/>
        </w:rPr>
      </w:pPr>
      <w:r w:rsidRPr="00A86893">
        <w:rPr>
          <w:rFonts w:ascii="Times New Roman" w:hAnsi="Times New Roman" w:cs="Times New Roman"/>
        </w:rPr>
        <w:t>This file contains the high-confidence orthologs across 20 Drosophila species.</w:t>
      </w:r>
    </w:p>
    <w:p w14:paraId="75A009CA" w14:textId="67E41FAD" w:rsidR="00A86893" w:rsidRPr="00A86893" w:rsidRDefault="00A86893" w:rsidP="00A86893">
      <w:pPr>
        <w:rPr>
          <w:rFonts w:ascii="Times New Roman" w:hAnsi="Times New Roman" w:cs="Times New Roman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40"/>
        <w:gridCol w:w="7582"/>
      </w:tblGrid>
      <w:tr w:rsidR="00A86893" w:rsidRPr="00A86893" w14:paraId="5A57B971" w14:textId="77777777" w:rsidTr="00A868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A46FEA" w14:textId="77777777" w:rsidR="00A86893" w:rsidRPr="00A86893" w:rsidRDefault="00A86893" w:rsidP="00A86893">
            <w:pPr>
              <w:rPr>
                <w:rFonts w:ascii="Times New Roman" w:hAnsi="Times New Roman" w:cs="Times New Roman"/>
              </w:rPr>
            </w:pPr>
            <w:r w:rsidRPr="00A86893">
              <w:rPr>
                <w:rFonts w:ascii="Times New Roman" w:hAnsi="Times New Roman" w:cs="Times New Roman"/>
              </w:rPr>
              <w:t>Column</w:t>
            </w:r>
          </w:p>
        </w:tc>
        <w:tc>
          <w:tcPr>
            <w:tcW w:w="0" w:type="auto"/>
            <w:hideMark/>
          </w:tcPr>
          <w:p w14:paraId="1A661C48" w14:textId="77777777" w:rsidR="00A86893" w:rsidRPr="00A86893" w:rsidRDefault="00A86893" w:rsidP="00A868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86893">
              <w:rPr>
                <w:rFonts w:ascii="Times New Roman" w:hAnsi="Times New Roman" w:cs="Times New Roman"/>
              </w:rPr>
              <w:t>Description</w:t>
            </w:r>
          </w:p>
        </w:tc>
      </w:tr>
      <w:tr w:rsidR="00A86893" w:rsidRPr="00A86893" w14:paraId="36D6368C" w14:textId="77777777" w:rsidTr="00A86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72023C" w14:textId="77777777" w:rsidR="00A86893" w:rsidRPr="00A86893" w:rsidRDefault="00A86893" w:rsidP="00A86893">
            <w:pPr>
              <w:jc w:val="center"/>
              <w:rPr>
                <w:rFonts w:ascii="Times New Roman" w:hAnsi="Times New Roman" w:cs="Times New Roman"/>
              </w:rPr>
            </w:pPr>
            <w:r w:rsidRPr="00A868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14:paraId="1ACC9E00" w14:textId="77777777" w:rsidR="00A86893" w:rsidRPr="00A86893" w:rsidRDefault="00A86893" w:rsidP="00A86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 w:rsidRPr="00A86893">
              <w:rPr>
                <w:rFonts w:ascii="Times New Roman" w:hAnsi="Times New Roman" w:cs="Times New Roman"/>
                <w:i/>
                <w:iCs/>
              </w:rPr>
              <w:t>Drosophila melanogaster gene ID</w:t>
            </w:r>
          </w:p>
        </w:tc>
      </w:tr>
      <w:tr w:rsidR="00A86893" w:rsidRPr="00A86893" w14:paraId="637A99A8" w14:textId="77777777" w:rsidTr="00A86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F77CD0" w14:textId="77777777" w:rsidR="00A86893" w:rsidRPr="00A86893" w:rsidRDefault="00A86893" w:rsidP="00A86893">
            <w:pPr>
              <w:jc w:val="center"/>
              <w:rPr>
                <w:rFonts w:ascii="Times New Roman" w:hAnsi="Times New Roman" w:cs="Times New Roman"/>
              </w:rPr>
            </w:pPr>
            <w:r w:rsidRPr="00A868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14:paraId="7B7C1D3D" w14:textId="77777777" w:rsidR="00A86893" w:rsidRPr="00A86893" w:rsidRDefault="00A86893" w:rsidP="00A86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 w:rsidRPr="00A86893">
              <w:rPr>
                <w:rFonts w:ascii="Times New Roman" w:hAnsi="Times New Roman" w:cs="Times New Roman"/>
                <w:i/>
                <w:iCs/>
              </w:rPr>
              <w:t>Feature type</w:t>
            </w:r>
          </w:p>
        </w:tc>
      </w:tr>
      <w:tr w:rsidR="00A86893" w:rsidRPr="00A86893" w14:paraId="7B43E13C" w14:textId="77777777" w:rsidTr="00A86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659C78" w14:textId="77777777" w:rsidR="00A86893" w:rsidRPr="00A86893" w:rsidRDefault="00A86893" w:rsidP="00A86893">
            <w:pPr>
              <w:jc w:val="center"/>
              <w:rPr>
                <w:rFonts w:ascii="Times New Roman" w:hAnsi="Times New Roman" w:cs="Times New Roman"/>
              </w:rPr>
            </w:pPr>
            <w:r w:rsidRPr="00A868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hideMark/>
          </w:tcPr>
          <w:p w14:paraId="62308AA6" w14:textId="77777777" w:rsidR="00A86893" w:rsidRPr="00A86893" w:rsidRDefault="00A86893" w:rsidP="00A86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86893">
              <w:rPr>
                <w:rFonts w:ascii="Times New Roman" w:hAnsi="Times New Roman" w:cs="Times New Roman"/>
              </w:rPr>
              <w:t>Gene symbol</w:t>
            </w:r>
          </w:p>
        </w:tc>
      </w:tr>
      <w:tr w:rsidR="00A86893" w:rsidRPr="00A86893" w14:paraId="51477DED" w14:textId="77777777" w:rsidTr="00A86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24C051" w14:textId="77777777" w:rsidR="00A86893" w:rsidRPr="00A86893" w:rsidRDefault="00A86893" w:rsidP="00A86893">
            <w:pPr>
              <w:jc w:val="center"/>
              <w:rPr>
                <w:rFonts w:ascii="Times New Roman" w:hAnsi="Times New Roman" w:cs="Times New Roman"/>
              </w:rPr>
            </w:pPr>
            <w:r w:rsidRPr="00A868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hideMark/>
          </w:tcPr>
          <w:p w14:paraId="7AF2D7A3" w14:textId="77777777" w:rsidR="00A86893" w:rsidRPr="00A86893" w:rsidRDefault="00A86893" w:rsidP="00A86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86893">
              <w:rPr>
                <w:rFonts w:ascii="Times New Roman" w:hAnsi="Times New Roman" w:cs="Times New Roman"/>
              </w:rPr>
              <w:t>Gene name</w:t>
            </w:r>
          </w:p>
        </w:tc>
      </w:tr>
      <w:tr w:rsidR="00A86893" w:rsidRPr="00A86893" w14:paraId="63E20B31" w14:textId="77777777" w:rsidTr="00A86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B6D4B9" w14:textId="77777777" w:rsidR="00A86893" w:rsidRPr="00A86893" w:rsidRDefault="00A86893" w:rsidP="00A86893">
            <w:pPr>
              <w:jc w:val="center"/>
              <w:rPr>
                <w:rFonts w:ascii="Times New Roman" w:hAnsi="Times New Roman" w:cs="Times New Roman"/>
              </w:rPr>
            </w:pPr>
            <w:r w:rsidRPr="00A86893">
              <w:rPr>
                <w:rFonts w:ascii="Times New Roman" w:hAnsi="Times New Roman" w:cs="Times New Roman"/>
              </w:rPr>
              <w:t>5–23</w:t>
            </w:r>
          </w:p>
        </w:tc>
        <w:tc>
          <w:tcPr>
            <w:tcW w:w="0" w:type="auto"/>
            <w:hideMark/>
          </w:tcPr>
          <w:p w14:paraId="070B9F11" w14:textId="77777777" w:rsidR="00A86893" w:rsidRPr="00A86893" w:rsidRDefault="00A86893" w:rsidP="00A86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86893">
              <w:rPr>
                <w:rFonts w:ascii="Times New Roman" w:hAnsi="Times New Roman" w:cs="Times New Roman"/>
              </w:rPr>
              <w:t>High-confidence orthologs from each of the other Drosophila species</w:t>
            </w:r>
          </w:p>
        </w:tc>
      </w:tr>
      <w:tr w:rsidR="00A86893" w:rsidRPr="00A86893" w14:paraId="574A780D" w14:textId="77777777" w:rsidTr="00A86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D44398" w14:textId="77777777" w:rsidR="00A86893" w:rsidRPr="00A86893" w:rsidRDefault="00A86893" w:rsidP="00A86893">
            <w:pPr>
              <w:jc w:val="center"/>
              <w:rPr>
                <w:rFonts w:ascii="Times New Roman" w:hAnsi="Times New Roman" w:cs="Times New Roman"/>
              </w:rPr>
            </w:pPr>
            <w:r w:rsidRPr="00A8689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0" w:type="auto"/>
            <w:hideMark/>
          </w:tcPr>
          <w:p w14:paraId="77321487" w14:textId="77777777" w:rsidR="00A86893" w:rsidRPr="00A86893" w:rsidRDefault="00A86893" w:rsidP="00A86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86893">
              <w:rPr>
                <w:rFonts w:ascii="Times New Roman" w:hAnsi="Times New Roman" w:cs="Times New Roman"/>
              </w:rPr>
              <w:t xml:space="preserve">SUM: the number of species in which an ortholog of the </w:t>
            </w:r>
            <w:r w:rsidRPr="00A86893">
              <w:rPr>
                <w:rFonts w:ascii="Times New Roman" w:hAnsi="Times New Roman" w:cs="Times New Roman"/>
                <w:i/>
                <w:iCs/>
              </w:rPr>
              <w:t>D. melanogaster</w:t>
            </w:r>
            <w:r w:rsidRPr="00A86893">
              <w:rPr>
                <w:rFonts w:ascii="Times New Roman" w:hAnsi="Times New Roman" w:cs="Times New Roman"/>
              </w:rPr>
              <w:t xml:space="preserve"> gene is found</w:t>
            </w:r>
          </w:p>
        </w:tc>
      </w:tr>
    </w:tbl>
    <w:p w14:paraId="5EEC720C" w14:textId="77777777" w:rsidR="00A86893" w:rsidRPr="00A86893" w:rsidRDefault="00A86893" w:rsidP="00A86893">
      <w:pPr>
        <w:rPr>
          <w:rFonts w:ascii="Times New Roman" w:hAnsi="Times New Roman" w:cs="Times New Roman"/>
        </w:rPr>
      </w:pPr>
      <w:r w:rsidRPr="00A86893">
        <w:rPr>
          <w:rFonts w:ascii="Times New Roman" w:hAnsi="Times New Roman" w:cs="Times New Roman"/>
        </w:rPr>
        <w:pict w14:anchorId="777D1A86">
          <v:rect id="_x0000_i1056" style="width:0;height:1.5pt" o:hralign="center" o:hrstd="t" o:hr="t" fillcolor="#a0a0a0" stroked="f"/>
        </w:pict>
      </w:r>
    </w:p>
    <w:p w14:paraId="2FE022B5" w14:textId="77777777" w:rsidR="00A86893" w:rsidRPr="00A86893" w:rsidRDefault="00A86893" w:rsidP="00A86893">
      <w:pPr>
        <w:rPr>
          <w:rFonts w:ascii="Times New Roman" w:hAnsi="Times New Roman" w:cs="Times New Roman"/>
          <w:b/>
          <w:bCs/>
        </w:rPr>
      </w:pPr>
      <w:r w:rsidRPr="00A86893">
        <w:rPr>
          <w:rFonts w:ascii="Times New Roman" w:hAnsi="Times New Roman" w:cs="Times New Roman"/>
          <w:b/>
          <w:bCs/>
        </w:rPr>
        <w:t>2. high-confi.core_gene.id</w:t>
      </w:r>
    </w:p>
    <w:p w14:paraId="706E2F1A" w14:textId="33595F90" w:rsidR="00A86893" w:rsidRDefault="00A86893" w:rsidP="00A86893">
      <w:pPr>
        <w:jc w:val="left"/>
        <w:rPr>
          <w:rFonts w:ascii="Times New Roman" w:hAnsi="Times New Roman" w:cs="Times New Roman"/>
        </w:rPr>
      </w:pPr>
      <w:r w:rsidRPr="00A86893">
        <w:rPr>
          <w:rFonts w:ascii="Times New Roman" w:hAnsi="Times New Roman" w:cs="Times New Roman"/>
        </w:rPr>
        <w:t>A subset of high-confi.all.txt containing only genes with S</w:t>
      </w:r>
      <w:r>
        <w:rPr>
          <w:rFonts w:ascii="Times New Roman" w:hAnsi="Times New Roman" w:cs="Times New Roman" w:hint="eastAsia"/>
        </w:rPr>
        <w:t xml:space="preserve">um </w:t>
      </w:r>
      <w:r w:rsidRPr="00A86893">
        <w:rPr>
          <w:rFonts w:ascii="Times New Roman" w:hAnsi="Times New Roman" w:cs="Times New Roman"/>
        </w:rPr>
        <w:t>= 20, meaning genes that have orthologs in all 20 species (core genes).</w:t>
      </w:r>
    </w:p>
    <w:p w14:paraId="44A04641" w14:textId="52D5D58C" w:rsidR="00A86893" w:rsidRPr="00A86893" w:rsidRDefault="00A86893" w:rsidP="00A86893">
      <w:pPr>
        <w:jc w:val="left"/>
        <w:rPr>
          <w:rFonts w:ascii="Times New Roman" w:hAnsi="Times New Roman" w:cs="Times New Roman"/>
        </w:rPr>
      </w:pPr>
      <w:r w:rsidRPr="00A86893">
        <w:rPr>
          <w:rFonts w:ascii="Times New Roman" w:hAnsi="Times New Roman" w:cs="Times New Roman"/>
        </w:rPr>
        <w:t>Format is identical to high-confi.all.txt.</w:t>
      </w:r>
    </w:p>
    <w:p w14:paraId="53B416E9" w14:textId="77777777" w:rsidR="00A86893" w:rsidRPr="00A86893" w:rsidRDefault="00A86893" w:rsidP="00A86893">
      <w:pPr>
        <w:rPr>
          <w:rFonts w:ascii="Times New Roman" w:hAnsi="Times New Roman" w:cs="Times New Roman"/>
        </w:rPr>
      </w:pPr>
      <w:r w:rsidRPr="00A86893">
        <w:rPr>
          <w:rFonts w:ascii="Times New Roman" w:hAnsi="Times New Roman" w:cs="Times New Roman"/>
        </w:rPr>
        <w:pict w14:anchorId="156F7CB2">
          <v:rect id="_x0000_i1057" style="width:0;height:1.5pt" o:hralign="center" o:hrstd="t" o:hr="t" fillcolor="#a0a0a0" stroked="f"/>
        </w:pict>
      </w:r>
    </w:p>
    <w:p w14:paraId="3EDFC6AE" w14:textId="77777777" w:rsidR="00A86893" w:rsidRPr="00A86893" w:rsidRDefault="00A86893" w:rsidP="00A86893">
      <w:pPr>
        <w:rPr>
          <w:rFonts w:ascii="Times New Roman" w:hAnsi="Times New Roman" w:cs="Times New Roman"/>
          <w:b/>
          <w:bCs/>
        </w:rPr>
      </w:pPr>
      <w:r w:rsidRPr="00A86893">
        <w:rPr>
          <w:rFonts w:ascii="Times New Roman" w:hAnsi="Times New Roman" w:cs="Times New Roman"/>
          <w:b/>
          <w:bCs/>
        </w:rPr>
        <w:t>3. high-confi.core_gene.info</w:t>
      </w:r>
    </w:p>
    <w:p w14:paraId="29D5D97A" w14:textId="77777777" w:rsidR="00A86893" w:rsidRPr="00A86893" w:rsidRDefault="00A86893" w:rsidP="00A86893">
      <w:pPr>
        <w:rPr>
          <w:rFonts w:ascii="Times New Roman" w:hAnsi="Times New Roman" w:cs="Times New Roman"/>
        </w:rPr>
      </w:pPr>
      <w:r w:rsidRPr="00A86893">
        <w:rPr>
          <w:rFonts w:ascii="Times New Roman" w:hAnsi="Times New Roman" w:cs="Times New Roman"/>
        </w:rPr>
        <w:t xml:space="preserve">Annotation information for </w:t>
      </w:r>
      <w:r w:rsidRPr="00A86893">
        <w:rPr>
          <w:rFonts w:ascii="Times New Roman" w:hAnsi="Times New Roman" w:cs="Times New Roman"/>
          <w:i/>
          <w:iCs/>
        </w:rPr>
        <w:t>D. melanogaster</w:t>
      </w:r>
      <w:r w:rsidRPr="00A86893">
        <w:rPr>
          <w:rFonts w:ascii="Times New Roman" w:hAnsi="Times New Roman" w:cs="Times New Roman"/>
        </w:rPr>
        <w:t xml:space="preserve"> core genes.</w:t>
      </w:r>
    </w:p>
    <w:p w14:paraId="0C04F61D" w14:textId="77777777" w:rsidR="00A86893" w:rsidRPr="00A86893" w:rsidRDefault="00A86893" w:rsidP="00A86893">
      <w:pPr>
        <w:rPr>
          <w:rFonts w:ascii="Times New Roman" w:hAnsi="Times New Roman" w:cs="Times New Roman"/>
        </w:rPr>
      </w:pPr>
      <w:r w:rsidRPr="00A86893">
        <w:rPr>
          <w:rFonts w:ascii="Times New Roman" w:hAnsi="Times New Roman" w:cs="Times New Roman"/>
        </w:rPr>
        <w:pict w14:anchorId="710F6F6F">
          <v:rect id="_x0000_i1058" style="width:0;height:1.5pt" o:hralign="center" o:hrstd="t" o:hr="t" fillcolor="#a0a0a0" stroked="f"/>
        </w:pict>
      </w:r>
    </w:p>
    <w:p w14:paraId="35627361" w14:textId="77777777" w:rsidR="00A86893" w:rsidRPr="00A86893" w:rsidRDefault="00A86893" w:rsidP="00A86893">
      <w:pPr>
        <w:rPr>
          <w:rFonts w:ascii="Times New Roman" w:hAnsi="Times New Roman" w:cs="Times New Roman"/>
          <w:b/>
          <w:bCs/>
        </w:rPr>
      </w:pPr>
      <w:r w:rsidRPr="00A86893">
        <w:rPr>
          <w:rFonts w:ascii="Times New Roman" w:hAnsi="Times New Roman" w:cs="Times New Roman"/>
          <w:b/>
          <w:bCs/>
        </w:rPr>
        <w:t>4. high-confi.softcore_gene.id</w:t>
      </w:r>
    </w:p>
    <w:p w14:paraId="1CF11699" w14:textId="7E7FF7E2" w:rsidR="00A86893" w:rsidRPr="00A86893" w:rsidRDefault="00A86893" w:rsidP="00A86893">
      <w:pPr>
        <w:rPr>
          <w:rFonts w:ascii="Times New Roman" w:hAnsi="Times New Roman" w:cs="Times New Roman"/>
        </w:rPr>
      </w:pPr>
      <w:r w:rsidRPr="00A86893">
        <w:rPr>
          <w:rFonts w:ascii="Times New Roman" w:hAnsi="Times New Roman" w:cs="Times New Roman"/>
        </w:rPr>
        <w:t>A subset of high-confi.all.txt containing genes with S</w:t>
      </w:r>
      <w:r w:rsidRPr="00A86893">
        <w:rPr>
          <w:rFonts w:ascii="Times New Roman" w:hAnsi="Times New Roman" w:cs="Times New Roman" w:hint="eastAsia"/>
        </w:rPr>
        <w:t>um</w:t>
      </w:r>
      <w:r w:rsidRPr="00A86893">
        <w:rPr>
          <w:rFonts w:ascii="Times New Roman" w:hAnsi="Times New Roman" w:cs="Times New Roman"/>
        </w:rPr>
        <w:t xml:space="preserve"> = 16–19, defined as softcore genes.</w:t>
      </w:r>
      <w:r w:rsidRPr="00A86893">
        <w:rPr>
          <w:rFonts w:ascii="Times New Roman" w:hAnsi="Times New Roman" w:cs="Times New Roman"/>
        </w:rPr>
        <w:br/>
        <w:t>Format is identical to high-confi.all.txt.</w:t>
      </w:r>
    </w:p>
    <w:p w14:paraId="67FCB48F" w14:textId="77777777" w:rsidR="00A86893" w:rsidRPr="00A86893" w:rsidRDefault="00A86893" w:rsidP="00A86893">
      <w:pPr>
        <w:rPr>
          <w:rFonts w:ascii="Times New Roman" w:hAnsi="Times New Roman" w:cs="Times New Roman"/>
        </w:rPr>
      </w:pPr>
      <w:r w:rsidRPr="00A86893">
        <w:rPr>
          <w:rFonts w:ascii="Times New Roman" w:hAnsi="Times New Roman" w:cs="Times New Roman"/>
        </w:rPr>
        <w:pict w14:anchorId="7832ED0E">
          <v:rect id="_x0000_i1059" style="width:0;height:1.5pt" o:hralign="center" o:hrstd="t" o:hr="t" fillcolor="#a0a0a0" stroked="f"/>
        </w:pict>
      </w:r>
    </w:p>
    <w:p w14:paraId="64A7CF01" w14:textId="77777777" w:rsidR="00A86893" w:rsidRPr="00A86893" w:rsidRDefault="00A86893" w:rsidP="00A86893">
      <w:pPr>
        <w:rPr>
          <w:rFonts w:ascii="Times New Roman" w:hAnsi="Times New Roman" w:cs="Times New Roman"/>
          <w:b/>
          <w:bCs/>
        </w:rPr>
      </w:pPr>
      <w:r w:rsidRPr="00A86893">
        <w:rPr>
          <w:rFonts w:ascii="Times New Roman" w:hAnsi="Times New Roman" w:cs="Times New Roman"/>
          <w:b/>
          <w:bCs/>
        </w:rPr>
        <w:t>5. high-confi.uniq_gene.info</w:t>
      </w:r>
    </w:p>
    <w:p w14:paraId="14BD3946" w14:textId="77777777" w:rsidR="00A86893" w:rsidRPr="00A86893" w:rsidRDefault="00A86893" w:rsidP="00A86893">
      <w:pPr>
        <w:rPr>
          <w:rFonts w:ascii="Times New Roman" w:hAnsi="Times New Roman" w:cs="Times New Roman"/>
        </w:rPr>
      </w:pPr>
      <w:r w:rsidRPr="00A86893">
        <w:rPr>
          <w:rFonts w:ascii="Times New Roman" w:hAnsi="Times New Roman" w:cs="Times New Roman"/>
        </w:rPr>
        <w:t xml:space="preserve">Information for </w:t>
      </w:r>
      <w:r w:rsidRPr="00A86893">
        <w:rPr>
          <w:rFonts w:ascii="Times New Roman" w:hAnsi="Times New Roman" w:cs="Times New Roman"/>
          <w:i/>
          <w:iCs/>
        </w:rPr>
        <w:t>D. melanogaster</w:t>
      </w:r>
      <w:r w:rsidRPr="00A86893">
        <w:rPr>
          <w:rFonts w:ascii="Times New Roman" w:hAnsi="Times New Roman" w:cs="Times New Roman"/>
        </w:rPr>
        <w:t xml:space="preserve"> unique genes, which have no detected orthologs in other Drosophila species.</w:t>
      </w:r>
    </w:p>
    <w:p w14:paraId="57406D6E" w14:textId="77777777" w:rsidR="00E047CE" w:rsidRPr="00A86893" w:rsidRDefault="00E047CE">
      <w:pPr>
        <w:rPr>
          <w:rFonts w:ascii="Times New Roman" w:hAnsi="Times New Roman" w:cs="Times New Roman"/>
        </w:rPr>
      </w:pPr>
    </w:p>
    <w:sectPr w:rsidR="00E047CE" w:rsidRPr="00A86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790"/>
    <w:rsid w:val="004E4C4F"/>
    <w:rsid w:val="00640CA4"/>
    <w:rsid w:val="009D36CE"/>
    <w:rsid w:val="00A86893"/>
    <w:rsid w:val="00A95D2E"/>
    <w:rsid w:val="00B15CB3"/>
    <w:rsid w:val="00B23790"/>
    <w:rsid w:val="00C40B96"/>
    <w:rsid w:val="00CB5DE6"/>
    <w:rsid w:val="00E0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4086E"/>
  <w15:chartTrackingRefBased/>
  <w15:docId w15:val="{601786EC-E936-4C83-9194-D5D403E22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37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aliases w:val="2级"/>
    <w:basedOn w:val="3"/>
    <w:next w:val="a0"/>
    <w:link w:val="20"/>
    <w:uiPriority w:val="9"/>
    <w:unhideWhenUsed/>
    <w:qFormat/>
    <w:rsid w:val="00CB5DE6"/>
    <w:pPr>
      <w:spacing w:before="0" w:after="0" w:line="360" w:lineRule="auto"/>
      <w:jc w:val="left"/>
      <w:outlineLvl w:val="1"/>
    </w:pPr>
    <w:rPr>
      <w:rFonts w:eastAsia="黑体"/>
      <w:b w:val="0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DE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79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aliases w:val="一级标题"/>
    <w:next w:val="a"/>
    <w:link w:val="50"/>
    <w:semiHidden/>
    <w:unhideWhenUsed/>
    <w:qFormat/>
    <w:rsid w:val="004E4C4F"/>
    <w:pPr>
      <w:keepNext/>
      <w:keepLines/>
      <w:spacing w:line="360" w:lineRule="auto"/>
      <w:ind w:firstLineChars="200" w:firstLine="200"/>
      <w:outlineLvl w:val="4"/>
    </w:pPr>
    <w:rPr>
      <w:rFonts w:eastAsia="黑体"/>
      <w:b/>
      <w:bCs/>
      <w:sz w:val="30"/>
      <w:szCs w:val="28"/>
    </w:rPr>
  </w:style>
  <w:style w:type="paragraph" w:styleId="6">
    <w:name w:val="heading 6"/>
    <w:next w:val="a"/>
    <w:link w:val="60"/>
    <w:qFormat/>
    <w:rsid w:val="00A95D2E"/>
    <w:pPr>
      <w:outlineLvl w:val="5"/>
    </w:pPr>
    <w:rPr>
      <w:rFonts w:eastAsia="黑体"/>
      <w:bCs/>
      <w:sz w:val="2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79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aliases w:val="一级标题题"/>
    <w:next w:val="a"/>
    <w:link w:val="80"/>
    <w:unhideWhenUsed/>
    <w:qFormat/>
    <w:rsid w:val="00CB5DE6"/>
    <w:pPr>
      <w:keepNext/>
      <w:keepLines/>
      <w:spacing w:line="360" w:lineRule="auto"/>
      <w:outlineLvl w:val="7"/>
    </w:pPr>
    <w:rPr>
      <w:rFonts w:ascii="等线 Light" w:eastAsia="黑体" w:hAnsi="等线 Light"/>
      <w:b/>
      <w:sz w:val="30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79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文字"/>
    <w:qFormat/>
    <w:rsid w:val="009D36CE"/>
    <w:pPr>
      <w:ind w:firstLineChars="200" w:firstLine="200"/>
      <w:jc w:val="both"/>
    </w:pPr>
    <w:rPr>
      <w:rFonts w:ascii="Times New Roman" w:eastAsia="宋体" w:hAnsi="Times New Roman" w:cs="Times New Roman"/>
      <w:color w:val="333333"/>
      <w:sz w:val="24"/>
      <w:szCs w:val="24"/>
    </w:rPr>
  </w:style>
  <w:style w:type="character" w:customStyle="1" w:styleId="50">
    <w:name w:val="标题 5 字符"/>
    <w:aliases w:val="一级标题 字符"/>
    <w:basedOn w:val="a1"/>
    <w:link w:val="5"/>
    <w:semiHidden/>
    <w:rsid w:val="004E4C4F"/>
    <w:rPr>
      <w:rFonts w:eastAsia="黑体"/>
      <w:b/>
      <w:bCs/>
      <w:sz w:val="30"/>
      <w:szCs w:val="28"/>
    </w:rPr>
  </w:style>
  <w:style w:type="character" w:customStyle="1" w:styleId="60">
    <w:name w:val="标题 6 字符"/>
    <w:link w:val="6"/>
    <w:rsid w:val="00A95D2E"/>
    <w:rPr>
      <w:rFonts w:eastAsia="黑体"/>
      <w:bCs/>
      <w:sz w:val="28"/>
      <w:szCs w:val="24"/>
    </w:rPr>
  </w:style>
  <w:style w:type="paragraph" w:customStyle="1" w:styleId="a5">
    <w:name w:val="论文正文"/>
    <w:link w:val="a6"/>
    <w:qFormat/>
    <w:rsid w:val="00C40B96"/>
    <w:pPr>
      <w:spacing w:line="360" w:lineRule="auto"/>
      <w:ind w:firstLineChars="200" w:firstLine="200"/>
      <w:jc w:val="both"/>
    </w:pPr>
    <w:rPr>
      <w:sz w:val="24"/>
      <w:szCs w:val="24"/>
    </w:rPr>
  </w:style>
  <w:style w:type="character" w:customStyle="1" w:styleId="a6">
    <w:name w:val="论文正文 字符"/>
    <w:link w:val="a5"/>
    <w:qFormat/>
    <w:rsid w:val="00C40B96"/>
    <w:rPr>
      <w:sz w:val="24"/>
      <w:szCs w:val="24"/>
    </w:rPr>
  </w:style>
  <w:style w:type="paragraph" w:styleId="a7">
    <w:name w:val="Subtitle"/>
    <w:aliases w:val="三级标题"/>
    <w:next w:val="a"/>
    <w:link w:val="a8"/>
    <w:qFormat/>
    <w:rsid w:val="004E4C4F"/>
    <w:pPr>
      <w:spacing w:line="360" w:lineRule="auto"/>
      <w:outlineLvl w:val="2"/>
    </w:pPr>
    <w:rPr>
      <w:rFonts w:eastAsia="黑体" w:cstheme="majorBidi"/>
      <w:bCs/>
      <w:kern w:val="28"/>
      <w:sz w:val="24"/>
      <w:szCs w:val="32"/>
    </w:rPr>
  </w:style>
  <w:style w:type="character" w:customStyle="1" w:styleId="a8">
    <w:name w:val="副标题 字符"/>
    <w:aliases w:val="三级标题 字符"/>
    <w:basedOn w:val="a1"/>
    <w:link w:val="a7"/>
    <w:rsid w:val="004E4C4F"/>
    <w:rPr>
      <w:rFonts w:eastAsia="黑体" w:cstheme="majorBidi"/>
      <w:bCs/>
      <w:kern w:val="28"/>
      <w:sz w:val="24"/>
      <w:szCs w:val="32"/>
    </w:rPr>
  </w:style>
  <w:style w:type="character" w:customStyle="1" w:styleId="80">
    <w:name w:val="标题 8 字符"/>
    <w:aliases w:val="一级标题题 字符"/>
    <w:link w:val="8"/>
    <w:rsid w:val="00CB5DE6"/>
    <w:rPr>
      <w:rFonts w:ascii="等线 Light" w:eastAsia="黑体" w:hAnsi="等线 Light"/>
      <w:b/>
      <w:sz w:val="30"/>
      <w:szCs w:val="24"/>
    </w:rPr>
  </w:style>
  <w:style w:type="character" w:customStyle="1" w:styleId="20">
    <w:name w:val="标题 2 字符"/>
    <w:aliases w:val="2级 字符"/>
    <w:link w:val="2"/>
    <w:uiPriority w:val="9"/>
    <w:rsid w:val="00CB5DE6"/>
    <w:rPr>
      <w:rFonts w:eastAsia="黑体"/>
      <w:bCs/>
      <w:sz w:val="28"/>
      <w:szCs w:val="32"/>
    </w:rPr>
  </w:style>
  <w:style w:type="character" w:customStyle="1" w:styleId="30">
    <w:name w:val="标题 3 字符"/>
    <w:basedOn w:val="a1"/>
    <w:link w:val="3"/>
    <w:uiPriority w:val="9"/>
    <w:semiHidden/>
    <w:rsid w:val="00CB5DE6"/>
    <w:rPr>
      <w:b/>
      <w:bCs/>
      <w:sz w:val="32"/>
      <w:szCs w:val="32"/>
    </w:rPr>
  </w:style>
  <w:style w:type="paragraph" w:styleId="a0">
    <w:name w:val="No Spacing"/>
    <w:uiPriority w:val="1"/>
    <w:qFormat/>
    <w:rsid w:val="00CB5DE6"/>
    <w:pPr>
      <w:widowControl w:val="0"/>
      <w:jc w:val="both"/>
    </w:pPr>
  </w:style>
  <w:style w:type="character" w:customStyle="1" w:styleId="10">
    <w:name w:val="标题 1 字符"/>
    <w:basedOn w:val="a1"/>
    <w:link w:val="1"/>
    <w:uiPriority w:val="9"/>
    <w:rsid w:val="00B2379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40">
    <w:name w:val="标题 4 字符"/>
    <w:basedOn w:val="a1"/>
    <w:link w:val="4"/>
    <w:uiPriority w:val="9"/>
    <w:semiHidden/>
    <w:rsid w:val="00B23790"/>
    <w:rPr>
      <w:rFonts w:cstheme="majorBidi"/>
      <w:color w:val="0F4761" w:themeColor="accent1" w:themeShade="BF"/>
      <w:sz w:val="28"/>
      <w:szCs w:val="28"/>
    </w:rPr>
  </w:style>
  <w:style w:type="character" w:customStyle="1" w:styleId="70">
    <w:name w:val="标题 7 字符"/>
    <w:basedOn w:val="a1"/>
    <w:link w:val="7"/>
    <w:uiPriority w:val="9"/>
    <w:semiHidden/>
    <w:rsid w:val="00B23790"/>
    <w:rPr>
      <w:rFonts w:cstheme="majorBidi"/>
      <w:b/>
      <w:bCs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B23790"/>
    <w:rPr>
      <w:rFonts w:eastAsiaTheme="majorEastAsia" w:cstheme="majorBidi"/>
      <w:color w:val="595959" w:themeColor="text1" w:themeTint="A6"/>
    </w:rPr>
  </w:style>
  <w:style w:type="paragraph" w:styleId="a9">
    <w:name w:val="Title"/>
    <w:basedOn w:val="a"/>
    <w:next w:val="a"/>
    <w:link w:val="aa"/>
    <w:uiPriority w:val="10"/>
    <w:qFormat/>
    <w:rsid w:val="00B237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标题 字符"/>
    <w:basedOn w:val="a1"/>
    <w:link w:val="a9"/>
    <w:uiPriority w:val="10"/>
    <w:rsid w:val="00B23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Quote"/>
    <w:basedOn w:val="a"/>
    <w:next w:val="a"/>
    <w:link w:val="ac"/>
    <w:uiPriority w:val="29"/>
    <w:qFormat/>
    <w:rsid w:val="00B237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1"/>
    <w:link w:val="ab"/>
    <w:uiPriority w:val="29"/>
    <w:rsid w:val="00B23790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B23790"/>
    <w:pPr>
      <w:ind w:left="720"/>
      <w:contextualSpacing/>
    </w:pPr>
  </w:style>
  <w:style w:type="character" w:styleId="ae">
    <w:name w:val="Intense Emphasis"/>
    <w:basedOn w:val="a1"/>
    <w:uiPriority w:val="21"/>
    <w:qFormat/>
    <w:rsid w:val="00B23790"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B23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1"/>
    <w:link w:val="af"/>
    <w:uiPriority w:val="30"/>
    <w:rsid w:val="00B23790"/>
    <w:rPr>
      <w:i/>
      <w:iCs/>
      <w:color w:val="0F4761" w:themeColor="accent1" w:themeShade="BF"/>
    </w:rPr>
  </w:style>
  <w:style w:type="character" w:styleId="af1">
    <w:name w:val="Intense Reference"/>
    <w:basedOn w:val="a1"/>
    <w:uiPriority w:val="32"/>
    <w:qFormat/>
    <w:rsid w:val="00B23790"/>
    <w:rPr>
      <w:b/>
      <w:bCs/>
      <w:smallCaps/>
      <w:color w:val="0F4761" w:themeColor="accent1" w:themeShade="BF"/>
      <w:spacing w:val="5"/>
    </w:rPr>
  </w:style>
  <w:style w:type="table" w:styleId="11">
    <w:name w:val="Grid Table 1 Light"/>
    <w:basedOn w:val="a2"/>
    <w:uiPriority w:val="46"/>
    <w:rsid w:val="00A8689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淇 郑</dc:creator>
  <cp:keywords/>
  <dc:description/>
  <cp:lastModifiedBy>淇 郑</cp:lastModifiedBy>
  <cp:revision>2</cp:revision>
  <dcterms:created xsi:type="dcterms:W3CDTF">2025-11-19T09:37:00Z</dcterms:created>
  <dcterms:modified xsi:type="dcterms:W3CDTF">2025-11-19T09:54:00Z</dcterms:modified>
</cp:coreProperties>
</file>